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70" w:rsidRPr="009B0F11" w:rsidRDefault="00704F70" w:rsidP="00A8262D">
      <w:pPr>
        <w:spacing w:line="276" w:lineRule="auto"/>
        <w:jc w:val="center"/>
        <w:rPr>
          <w:b/>
          <w:sz w:val="20"/>
          <w:szCs w:val="20"/>
        </w:rPr>
      </w:pPr>
    </w:p>
    <w:p w:rsidR="00704F70" w:rsidRPr="007916B3" w:rsidRDefault="00B80BA9" w:rsidP="00A8262D">
      <w:pPr>
        <w:tabs>
          <w:tab w:val="left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916B3">
        <w:rPr>
          <w:rFonts w:asciiTheme="minorHAnsi" w:hAnsiTheme="minorHAnsi"/>
          <w:b/>
          <w:sz w:val="22"/>
          <w:szCs w:val="22"/>
        </w:rPr>
        <w:t>Szczegółowy Opis Przedmiotu Zamówienia</w:t>
      </w:r>
    </w:p>
    <w:p w:rsidR="002C3465" w:rsidRPr="007916B3" w:rsidRDefault="002C3465" w:rsidP="00A8262D">
      <w:pPr>
        <w:tabs>
          <w:tab w:val="left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987700" w:rsidRPr="005F26E9" w:rsidRDefault="002C3465" w:rsidP="005F26E9">
      <w:pPr>
        <w:pStyle w:val="Stopka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4511EB">
        <w:rPr>
          <w:rFonts w:asciiTheme="minorHAnsi" w:hAnsiTheme="minorHAnsi"/>
          <w:sz w:val="22"/>
          <w:szCs w:val="22"/>
        </w:rPr>
        <w:t xml:space="preserve">WYKONANIE KOMPLEKSOWEJ DOSTAWY GAZU ZIEMNEGO WYSOKOMETANOWEGO TYPU E NA POTRZEBY </w:t>
      </w:r>
      <w:r w:rsidR="00121ACE">
        <w:rPr>
          <w:rFonts w:asciiTheme="minorHAnsi" w:hAnsiTheme="minorHAnsi"/>
          <w:sz w:val="22"/>
          <w:szCs w:val="22"/>
        </w:rPr>
        <w:t xml:space="preserve">GMINY GOSZCZYN </w:t>
      </w: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 xml:space="preserve">Odbiorca zamawia na okres od </w:t>
      </w:r>
      <w:r w:rsidR="00121ACE">
        <w:rPr>
          <w:rFonts w:asciiTheme="minorHAnsi" w:hAnsiTheme="minorHAnsi"/>
          <w:sz w:val="22"/>
          <w:szCs w:val="22"/>
        </w:rPr>
        <w:t>01.04.2020</w:t>
      </w:r>
      <w:r w:rsidRPr="007916B3">
        <w:rPr>
          <w:rFonts w:asciiTheme="minorHAnsi" w:hAnsiTheme="minorHAnsi"/>
          <w:sz w:val="22"/>
          <w:szCs w:val="22"/>
        </w:rPr>
        <w:t xml:space="preserve"> r. do </w:t>
      </w:r>
      <w:r w:rsidR="00121ACE">
        <w:rPr>
          <w:rFonts w:asciiTheme="minorHAnsi" w:hAnsiTheme="minorHAnsi"/>
          <w:sz w:val="22"/>
          <w:szCs w:val="22"/>
        </w:rPr>
        <w:t xml:space="preserve">31.03.2021 </w:t>
      </w:r>
      <w:r w:rsidRPr="007916B3">
        <w:rPr>
          <w:rFonts w:asciiTheme="minorHAnsi" w:hAnsiTheme="minorHAnsi"/>
          <w:sz w:val="22"/>
          <w:szCs w:val="22"/>
        </w:rPr>
        <w:t xml:space="preserve">r. paliwo gazowe o ciśnieniu do 0,5 </w:t>
      </w:r>
      <w:proofErr w:type="spellStart"/>
      <w:r w:rsidRPr="007916B3">
        <w:rPr>
          <w:rFonts w:asciiTheme="minorHAnsi" w:hAnsiTheme="minorHAnsi"/>
          <w:sz w:val="22"/>
          <w:szCs w:val="22"/>
        </w:rPr>
        <w:t>MPa</w:t>
      </w:r>
      <w:proofErr w:type="spellEnd"/>
      <w:r w:rsidRPr="007916B3">
        <w:rPr>
          <w:rFonts w:asciiTheme="minorHAnsi" w:hAnsiTheme="minorHAnsi"/>
          <w:sz w:val="22"/>
          <w:szCs w:val="22"/>
        </w:rPr>
        <w:t xml:space="preserve"> włącznie. </w:t>
      </w: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C29C4" w:rsidRPr="007916B3" w:rsidRDefault="00C31AF8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 xml:space="preserve">Koszty ponoszone w całym okresie korzystania z przedmiotu zamówienia zostały uwzględnione poprzez oszacowanie zużycia gazu w ilości </w:t>
      </w:r>
      <w:r w:rsidR="00121ACE">
        <w:rPr>
          <w:rFonts w:asciiTheme="minorHAnsi" w:hAnsiTheme="minorHAnsi"/>
          <w:b/>
          <w:sz w:val="22"/>
          <w:szCs w:val="22"/>
        </w:rPr>
        <w:t xml:space="preserve">538 781,00 </w:t>
      </w:r>
      <w:r w:rsidRPr="007916B3">
        <w:rPr>
          <w:rFonts w:asciiTheme="minorHAnsi" w:hAnsiTheme="minorHAnsi"/>
          <w:b/>
          <w:sz w:val="22"/>
          <w:szCs w:val="22"/>
        </w:rPr>
        <w:t>kWh</w:t>
      </w:r>
      <w:r w:rsidRPr="007916B3">
        <w:rPr>
          <w:rFonts w:asciiTheme="minorHAnsi" w:hAnsiTheme="minorHAnsi"/>
          <w:sz w:val="22"/>
          <w:szCs w:val="22"/>
        </w:rPr>
        <w:t xml:space="preserve"> w okresie od </w:t>
      </w:r>
      <w:r w:rsidR="00121ACE">
        <w:rPr>
          <w:rFonts w:asciiTheme="minorHAnsi" w:hAnsiTheme="minorHAnsi"/>
          <w:sz w:val="22"/>
          <w:szCs w:val="22"/>
        </w:rPr>
        <w:t>01.04.2020</w:t>
      </w:r>
      <w:r w:rsidR="00016580" w:rsidRPr="007916B3">
        <w:rPr>
          <w:rFonts w:asciiTheme="minorHAnsi" w:hAnsiTheme="minorHAnsi"/>
          <w:sz w:val="22"/>
          <w:szCs w:val="22"/>
        </w:rPr>
        <w:t xml:space="preserve"> </w:t>
      </w:r>
      <w:r w:rsidRPr="007916B3">
        <w:rPr>
          <w:rFonts w:asciiTheme="minorHAnsi" w:hAnsiTheme="minorHAnsi"/>
          <w:sz w:val="22"/>
          <w:szCs w:val="22"/>
        </w:rPr>
        <w:t xml:space="preserve">r. do </w:t>
      </w:r>
      <w:r w:rsidR="00121ACE">
        <w:rPr>
          <w:rFonts w:asciiTheme="minorHAnsi" w:hAnsiTheme="minorHAnsi"/>
          <w:sz w:val="22"/>
          <w:szCs w:val="22"/>
        </w:rPr>
        <w:t>31.03.2021</w:t>
      </w:r>
      <w:r w:rsidRPr="007916B3">
        <w:rPr>
          <w:rFonts w:asciiTheme="minorHAnsi" w:hAnsiTheme="minorHAnsi"/>
          <w:sz w:val="22"/>
          <w:szCs w:val="22"/>
        </w:rPr>
        <w:t xml:space="preserve"> r.  Na koszty korzystania z przedmiotu Zamówienia składać się będzie: opłata za gaz, opłata abonamentowa, opłata dystrybucyjna stała oraz opłata dystrybucyjna zmienna.</w:t>
      </w:r>
    </w:p>
    <w:p w:rsidR="00CC563C" w:rsidRPr="007916B3" w:rsidRDefault="00CC563C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16580" w:rsidRPr="007916B3" w:rsidRDefault="00E147A7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>Wykaz punktów poboru objętych postępowaniem:</w:t>
      </w:r>
    </w:p>
    <w:p w:rsidR="00016580" w:rsidRDefault="00016580" w:rsidP="007F4E3F">
      <w:pPr>
        <w:spacing w:line="360" w:lineRule="auto"/>
        <w:jc w:val="both"/>
        <w:rPr>
          <w:sz w:val="22"/>
          <w:szCs w:val="22"/>
        </w:rPr>
      </w:pPr>
    </w:p>
    <w:tbl>
      <w:tblPr>
        <w:tblW w:w="5749" w:type="pct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11"/>
        <w:gridCol w:w="988"/>
        <w:gridCol w:w="1041"/>
        <w:gridCol w:w="332"/>
        <w:gridCol w:w="485"/>
        <w:gridCol w:w="767"/>
        <w:gridCol w:w="859"/>
        <w:gridCol w:w="875"/>
        <w:gridCol w:w="859"/>
        <w:gridCol w:w="966"/>
        <w:gridCol w:w="576"/>
        <w:gridCol w:w="572"/>
        <w:gridCol w:w="875"/>
        <w:gridCol w:w="901"/>
        <w:gridCol w:w="894"/>
        <w:gridCol w:w="1002"/>
        <w:gridCol w:w="728"/>
        <w:gridCol w:w="914"/>
        <w:gridCol w:w="62"/>
        <w:gridCol w:w="1382"/>
        <w:gridCol w:w="46"/>
      </w:tblGrid>
      <w:tr w:rsidR="00642CEC" w:rsidRPr="00642CEC" w:rsidTr="00642CEC">
        <w:trPr>
          <w:trHeight w:val="348"/>
        </w:trPr>
        <w:tc>
          <w:tcPr>
            <w:tcW w:w="5000" w:type="pct"/>
            <w:gridSpan w:val="22"/>
            <w:shd w:val="clear" w:color="000000" w:fill="8DB4E2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</w:tr>
      <w:tr w:rsidR="00642CEC" w:rsidRPr="00642CEC" w:rsidTr="00642CEC">
        <w:trPr>
          <w:trHeight w:val="360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Goszczyn, adres: ul. Bądkowska 2, 05-610  Goszczyn, NIP: 7971904280, Regon: 670223669</w:t>
            </w:r>
          </w:p>
        </w:tc>
      </w:tr>
      <w:tr w:rsidR="00642CEC" w:rsidRPr="00642CEC" w:rsidTr="00642CEC">
        <w:trPr>
          <w:trHeight w:val="360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Gmina Goszczyn, adres: ul. Bądkowska 2, 05-610  Goszczyn</w:t>
            </w:r>
          </w:p>
        </w:tc>
      </w:tr>
      <w:tr w:rsidR="00642CEC" w:rsidRPr="00642CEC" w:rsidTr="00642CEC">
        <w:trPr>
          <w:trHeight w:val="360"/>
        </w:trPr>
        <w:tc>
          <w:tcPr>
            <w:tcW w:w="4542" w:type="pct"/>
            <w:gridSpan w:val="19"/>
            <w:shd w:val="clear" w:color="auto" w:fill="auto"/>
            <w:vAlign w:val="center"/>
            <w:hideMark/>
          </w:tcPr>
          <w:p w:rsidR="00E30575" w:rsidRPr="00642CEC" w:rsidRDefault="00E30575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8" w:type="pct"/>
            <w:gridSpan w:val="3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642CEC" w:rsidRPr="00642CEC" w:rsidTr="006E1559">
        <w:trPr>
          <w:gridAfter w:val="1"/>
          <w:wAfter w:w="14" w:type="pct"/>
          <w:trHeight w:val="690"/>
        </w:trPr>
        <w:tc>
          <w:tcPr>
            <w:tcW w:w="131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Numer punktu poboru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Obecny sprzedawca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01.04.2020 do 31.03.2021 r. [kWh]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BA27D8" w:rsidRPr="00642CEC" w:rsidTr="00642CEC">
        <w:trPr>
          <w:gridAfter w:val="1"/>
          <w:wAfter w:w="14" w:type="pct"/>
          <w:trHeight w:val="276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bookmarkStart w:id="0" w:name="_GoBack" w:colFirst="3" w:colLast="3"/>
            <w:r w:rsidRPr="00642CEC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Długowola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 (budynek po szkole)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05-610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Długowola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9948370624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08M8G4L 13000036547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31.03.2020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PGNiG Obrót Detaliczny sp. z o.o.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01.04.2020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24 568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PSG Sp. z o.o. - Warszawa</w:t>
            </w:r>
          </w:p>
        </w:tc>
      </w:tr>
      <w:tr w:rsidR="00BA27D8" w:rsidRPr="00642CEC" w:rsidTr="00642CEC">
        <w:trPr>
          <w:gridAfter w:val="1"/>
          <w:wAfter w:w="14" w:type="pct"/>
          <w:trHeight w:val="276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ul. Bądkowska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05-610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Goszczyn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49138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3411741014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11AG413024900283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31.03.2020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PGNiG Obrót Detaliczny sp. z o.o.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01.04.2020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31 542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PSG Sp. z o.o. - Warszawa</w:t>
            </w:r>
          </w:p>
        </w:tc>
      </w:tr>
      <w:tr w:rsidR="00BA27D8" w:rsidRPr="00642CEC" w:rsidTr="00642CEC">
        <w:trPr>
          <w:gridAfter w:val="1"/>
          <w:wAfter w:w="14" w:type="pct"/>
          <w:trHeight w:val="276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ul. Armii Krajowej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 (Sala Sportowa)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05-610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Goszczyn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49138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PL0031925867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06IG25051485819226290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W-5.1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274,0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31.03.2020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PGNiG Obrót Detaliczny sp. z o.o.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01.04.2020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134 155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PSG Sp. z o.o. - Warszawa</w:t>
            </w:r>
          </w:p>
        </w:tc>
      </w:tr>
      <w:tr w:rsidR="00BA27D8" w:rsidRPr="00642CEC" w:rsidTr="00642CEC">
        <w:trPr>
          <w:gridAfter w:val="1"/>
          <w:wAfter w:w="14" w:type="pct"/>
          <w:trHeight w:val="276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Bądków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 (Dom Nauczyciela wspólny)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68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05-610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Bądków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49138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3180170891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13000043169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31.03.2020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PGNiG Obrót Detaliczny sp. z o.o.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01.04.2020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45 454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PSG Sp. z o.o. - Warszawa</w:t>
            </w:r>
          </w:p>
        </w:tc>
      </w:tr>
      <w:tr w:rsidR="00BA27D8" w:rsidRPr="00642CEC" w:rsidTr="006E1559">
        <w:trPr>
          <w:gridAfter w:val="1"/>
          <w:wAfter w:w="14" w:type="pct"/>
          <w:trHeight w:val="268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Bądków</w:t>
            </w:r>
            <w:r>
              <w:rPr>
                <w:rFonts w:asciiTheme="minorHAnsi" w:hAnsiTheme="minorHAnsi" w:cstheme="minorHAnsi"/>
                <w:sz w:val="10"/>
                <w:szCs w:val="10"/>
              </w:rPr>
              <w:t xml:space="preserve">  (Dom Nauczyciela 1)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68A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05-610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Bądków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6445601616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13000126572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W-1.1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BA27D8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BA27D8" w:rsidRPr="006E1559" w:rsidRDefault="00BA27D8" w:rsidP="00BA27D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>31.03.2020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PGNiG Obrót Detaliczny sp. z o.o.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01.04.2020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1 208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BA27D8" w:rsidRPr="00642CEC" w:rsidRDefault="00BA27D8" w:rsidP="00BA27D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PSG Sp. z o.o. - Warszawa</w:t>
            </w:r>
          </w:p>
        </w:tc>
      </w:tr>
      <w:bookmarkEnd w:id="0"/>
      <w:tr w:rsidR="00642CEC" w:rsidRPr="00642CEC" w:rsidTr="00642CEC">
        <w:trPr>
          <w:gridAfter w:val="1"/>
          <w:wAfter w:w="14" w:type="pct"/>
          <w:trHeight w:val="276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ul. Bądkowska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1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05-610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Goszczyn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49138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9768621155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13000357741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31.03.2020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PGNiG Obrót Detaliczny sp. z o.o.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01.04.2020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29 934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PSG Sp. z o.o. - Warszawa</w:t>
            </w:r>
          </w:p>
        </w:tc>
      </w:tr>
      <w:tr w:rsidR="00642CEC" w:rsidRPr="00642CEC" w:rsidTr="00642CEC">
        <w:trPr>
          <w:gridAfter w:val="1"/>
          <w:wAfter w:w="14" w:type="pct"/>
          <w:trHeight w:val="276"/>
        </w:trPr>
        <w:tc>
          <w:tcPr>
            <w:tcW w:w="131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320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02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75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suma:</w:t>
            </w:r>
          </w:p>
        </w:tc>
        <w:tc>
          <w:tcPr>
            <w:tcW w:w="300" w:type="pct"/>
            <w:gridSpan w:val="2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266 861</w:t>
            </w:r>
          </w:p>
        </w:tc>
        <w:tc>
          <w:tcPr>
            <w:tcW w:w="425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642CEC" w:rsidRPr="00642CEC" w:rsidTr="00642CEC">
        <w:trPr>
          <w:trHeight w:val="348"/>
        </w:trPr>
        <w:tc>
          <w:tcPr>
            <w:tcW w:w="5000" w:type="pct"/>
            <w:gridSpan w:val="22"/>
            <w:shd w:val="clear" w:color="000000" w:fill="8DB4E2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</w:tr>
      <w:tr w:rsidR="00642CEC" w:rsidRPr="00642CEC" w:rsidTr="00642CEC">
        <w:trPr>
          <w:trHeight w:val="360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Goszczyn, adres: ul. Bądkowska 2, 05-610  Goszczyn, NIP: 7971904280, Regon: 670223669</w:t>
            </w:r>
          </w:p>
        </w:tc>
      </w:tr>
      <w:tr w:rsidR="00642CEC" w:rsidRPr="00642CEC" w:rsidTr="00642CEC">
        <w:trPr>
          <w:trHeight w:val="360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Publiczna Szkoła Podstawowa im. W. Broniewskiego, adres: Bądków 68, 05-610  Goszczyn</w:t>
            </w:r>
          </w:p>
        </w:tc>
      </w:tr>
      <w:tr w:rsidR="00642CEC" w:rsidRPr="00642CEC" w:rsidTr="00642CEC">
        <w:trPr>
          <w:trHeight w:val="360"/>
        </w:trPr>
        <w:tc>
          <w:tcPr>
            <w:tcW w:w="4542" w:type="pct"/>
            <w:gridSpan w:val="19"/>
            <w:shd w:val="clear" w:color="auto" w:fill="auto"/>
            <w:vAlign w:val="center"/>
            <w:hideMark/>
          </w:tcPr>
          <w:p w:rsidR="00E30575" w:rsidRPr="00642CEC" w:rsidRDefault="00E30575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8" w:type="pct"/>
            <w:gridSpan w:val="3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642CEC" w:rsidRPr="00642CEC" w:rsidTr="006E1559">
        <w:trPr>
          <w:gridAfter w:val="1"/>
          <w:wAfter w:w="14" w:type="pct"/>
          <w:trHeight w:val="412"/>
        </w:trPr>
        <w:tc>
          <w:tcPr>
            <w:tcW w:w="131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Numer punktu poboru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Obecny sprzedawca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01.04.2020 do 31.03.2021 r. [kWh]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642CEC" w:rsidRPr="00642CEC" w:rsidTr="00642CEC">
        <w:trPr>
          <w:gridAfter w:val="1"/>
          <w:wAfter w:w="14" w:type="pct"/>
          <w:trHeight w:val="276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Publiczna Szkoła Podstawowa im. W. Broniewskiego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Bądków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68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05-610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Bądków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6596761954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10M6G4L13000366892/102637342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W-4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31.03.2020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PGNiG Obrót Detaliczny sp. z o.o.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01.04.2020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129 719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PSG Sp. z o.o. - Warszawa</w:t>
            </w:r>
          </w:p>
        </w:tc>
      </w:tr>
      <w:tr w:rsidR="00642CEC" w:rsidRPr="00642CEC" w:rsidTr="00642CEC">
        <w:trPr>
          <w:gridAfter w:val="1"/>
          <w:wAfter w:w="14" w:type="pct"/>
          <w:trHeight w:val="276"/>
        </w:trPr>
        <w:tc>
          <w:tcPr>
            <w:tcW w:w="131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320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02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75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suma:</w:t>
            </w:r>
          </w:p>
        </w:tc>
        <w:tc>
          <w:tcPr>
            <w:tcW w:w="300" w:type="pct"/>
            <w:gridSpan w:val="2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129 719</w:t>
            </w:r>
          </w:p>
        </w:tc>
        <w:tc>
          <w:tcPr>
            <w:tcW w:w="425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642CEC" w:rsidRPr="00642CEC" w:rsidTr="00642CEC">
        <w:trPr>
          <w:trHeight w:val="348"/>
        </w:trPr>
        <w:tc>
          <w:tcPr>
            <w:tcW w:w="5000" w:type="pct"/>
            <w:gridSpan w:val="22"/>
            <w:shd w:val="clear" w:color="000000" w:fill="8DB4E2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</w:tr>
      <w:tr w:rsidR="00642CEC" w:rsidRPr="00642CEC" w:rsidTr="00642CEC">
        <w:trPr>
          <w:trHeight w:val="360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Goszczyn, adres: ul. Bądkowska 2, 05-610  Goszczyn, NIP: 7971904280, Regon: 670223669</w:t>
            </w:r>
          </w:p>
        </w:tc>
      </w:tr>
      <w:tr w:rsidR="00642CEC" w:rsidRPr="00642CEC" w:rsidTr="00642CEC">
        <w:trPr>
          <w:trHeight w:val="360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Publiczna Szkoła Podstawowa, adres: ul. Armii  Krajowej 2, 05-610  Goszczyn</w:t>
            </w:r>
          </w:p>
        </w:tc>
      </w:tr>
      <w:tr w:rsidR="00642CEC" w:rsidRPr="00642CEC" w:rsidTr="00642CEC">
        <w:trPr>
          <w:trHeight w:val="432"/>
        </w:trPr>
        <w:tc>
          <w:tcPr>
            <w:tcW w:w="4542" w:type="pct"/>
            <w:gridSpan w:val="19"/>
            <w:shd w:val="clear" w:color="auto" w:fill="auto"/>
            <w:vAlign w:val="center"/>
            <w:hideMark/>
          </w:tcPr>
          <w:p w:rsidR="00E30575" w:rsidRPr="00642CEC" w:rsidRDefault="00E30575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8" w:type="pct"/>
            <w:gridSpan w:val="3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642CEC" w:rsidRPr="00642CEC" w:rsidTr="00642CEC">
        <w:trPr>
          <w:gridAfter w:val="1"/>
          <w:wAfter w:w="14" w:type="pct"/>
          <w:trHeight w:val="1656"/>
        </w:trPr>
        <w:tc>
          <w:tcPr>
            <w:tcW w:w="131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149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Numer punktu poboru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Obecny sprzedawca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01.04.2020 do 31.03.2021 r. [kWh]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642CEC" w:rsidRPr="00642CEC" w:rsidTr="00642CEC">
        <w:trPr>
          <w:gridAfter w:val="1"/>
          <w:wAfter w:w="14" w:type="pct"/>
          <w:trHeight w:val="276"/>
        </w:trPr>
        <w:tc>
          <w:tcPr>
            <w:tcW w:w="131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Gmina Goszczyn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Publiczna Szkoła Podstawowa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ul. Armii  Krajowej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05-610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Goszczyn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PL0031925715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09IG255321603/092226763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W-5.1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165,0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31.03.2020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PGNiG Obrót Detaliczny sp. z o.o.</w:t>
            </w:r>
          </w:p>
        </w:tc>
        <w:tc>
          <w:tcPr>
            <w:tcW w:w="224" w:type="pct"/>
            <w:shd w:val="clear" w:color="000000" w:fill="FFFFFF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01.04.2020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142 201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PSG Sp. z o.o. - Warszawa</w:t>
            </w:r>
          </w:p>
        </w:tc>
      </w:tr>
      <w:tr w:rsidR="00642CEC" w:rsidRPr="00642CEC" w:rsidTr="00642CEC">
        <w:trPr>
          <w:gridAfter w:val="1"/>
          <w:wAfter w:w="14" w:type="pct"/>
          <w:trHeight w:val="276"/>
        </w:trPr>
        <w:tc>
          <w:tcPr>
            <w:tcW w:w="131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> </w:t>
            </w:r>
          </w:p>
        </w:tc>
        <w:tc>
          <w:tcPr>
            <w:tcW w:w="219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304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320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02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49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36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4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7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69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75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308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24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suma:</w:t>
            </w:r>
          </w:p>
        </w:tc>
        <w:tc>
          <w:tcPr>
            <w:tcW w:w="300" w:type="pct"/>
            <w:gridSpan w:val="2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142201,00</w:t>
            </w:r>
          </w:p>
        </w:tc>
        <w:tc>
          <w:tcPr>
            <w:tcW w:w="425" w:type="pct"/>
            <w:shd w:val="clear" w:color="000000" w:fill="000000"/>
            <w:noWrap/>
            <w:vAlign w:val="center"/>
            <w:hideMark/>
          </w:tcPr>
          <w:p w:rsidR="00E30575" w:rsidRPr="00642CEC" w:rsidRDefault="00E30575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642CEC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</w:tbl>
    <w:p w:rsidR="00121ACE" w:rsidRDefault="00121ACE" w:rsidP="007F4E3F">
      <w:pPr>
        <w:spacing w:line="360" w:lineRule="auto"/>
        <w:jc w:val="both"/>
        <w:rPr>
          <w:sz w:val="22"/>
          <w:szCs w:val="22"/>
        </w:rPr>
      </w:pPr>
    </w:p>
    <w:p w:rsidR="00016580" w:rsidRDefault="00016580" w:rsidP="007F4E3F">
      <w:pPr>
        <w:spacing w:line="360" w:lineRule="auto"/>
        <w:jc w:val="both"/>
        <w:rPr>
          <w:sz w:val="22"/>
          <w:szCs w:val="22"/>
        </w:rPr>
      </w:pPr>
    </w:p>
    <w:p w:rsidR="0019684E" w:rsidRPr="006A0CBC" w:rsidRDefault="0019684E" w:rsidP="007F4E3F">
      <w:pPr>
        <w:spacing w:line="360" w:lineRule="auto"/>
        <w:jc w:val="both"/>
        <w:rPr>
          <w:sz w:val="22"/>
          <w:szCs w:val="22"/>
        </w:rPr>
      </w:pPr>
    </w:p>
    <w:p w:rsidR="00A6768A" w:rsidRDefault="00A6768A" w:rsidP="007F4E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768A" w:rsidRPr="00E428A1" w:rsidRDefault="00A6768A" w:rsidP="007F4E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sectPr w:rsidR="00E147A7" w:rsidRPr="00A6768A" w:rsidSect="00A6768A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7A2" w:rsidRDefault="002C67A2">
      <w:r>
        <w:separator/>
      </w:r>
    </w:p>
  </w:endnote>
  <w:endnote w:type="continuationSeparator" w:id="0">
    <w:p w:rsidR="002C67A2" w:rsidRDefault="002C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465" w:rsidRPr="00CC563C" w:rsidRDefault="002C3465" w:rsidP="002C3465">
    <w:pPr>
      <w:pStyle w:val="Stopka"/>
      <w:jc w:val="center"/>
      <w:rPr>
        <w:sz w:val="16"/>
        <w:szCs w:val="16"/>
      </w:rPr>
    </w:pPr>
  </w:p>
  <w:p w:rsidR="006E1559" w:rsidRPr="006E1559" w:rsidRDefault="002C3465" w:rsidP="006E1559">
    <w:pPr>
      <w:pStyle w:val="Stopka"/>
      <w:spacing w:line="276" w:lineRule="auto"/>
      <w:jc w:val="center"/>
      <w:rPr>
        <w:rFonts w:asciiTheme="minorHAnsi" w:hAnsiTheme="minorHAnsi" w:cstheme="minorHAnsi"/>
        <w:sz w:val="16"/>
        <w:szCs w:val="16"/>
      </w:rPr>
    </w:pPr>
    <w:r w:rsidRPr="006E1559">
      <w:rPr>
        <w:rFonts w:asciiTheme="minorHAnsi" w:hAnsiTheme="minorHAnsi" w:cstheme="minorHAnsi"/>
        <w:sz w:val="16"/>
        <w:szCs w:val="16"/>
      </w:rPr>
      <w:t xml:space="preserve">WYKONANIE KOMPLEKSOWEJ DOSTAWY GAZU ZIEMNEGO WYSOKOMETANOWEGO TYPU E NA POTRZEBY </w:t>
    </w:r>
    <w:r w:rsidR="006E1559" w:rsidRPr="006E1559">
      <w:rPr>
        <w:rFonts w:asciiTheme="minorHAnsi" w:hAnsiTheme="minorHAnsi" w:cstheme="minorHAnsi"/>
        <w:sz w:val="16"/>
        <w:szCs w:val="16"/>
      </w:rPr>
      <w:t>GMINY GOSZCZYN I JEJ JEDNOSTEK ORGANIZACYJNYCH</w:t>
    </w:r>
  </w:p>
  <w:p w:rsidR="002C3465" w:rsidRPr="00CC563C" w:rsidRDefault="002C3465" w:rsidP="002C3465">
    <w:pPr>
      <w:pStyle w:val="Stopka"/>
      <w:jc w:val="center"/>
      <w:rPr>
        <w:sz w:val="16"/>
        <w:szCs w:val="16"/>
      </w:rPr>
    </w:pPr>
  </w:p>
  <w:p w:rsidR="002C67A2" w:rsidRPr="00651CD5" w:rsidRDefault="002C67A2" w:rsidP="00651CD5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7A2" w:rsidRDefault="002C67A2">
      <w:r>
        <w:separator/>
      </w:r>
    </w:p>
  </w:footnote>
  <w:footnote w:type="continuationSeparator" w:id="0">
    <w:p w:rsidR="002C67A2" w:rsidRDefault="002C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A2" w:rsidRPr="00E14A6D" w:rsidRDefault="002C67A2" w:rsidP="00E14A6D">
    <w:pPr>
      <w:jc w:val="right"/>
      <w:rPr>
        <w:sz w:val="22"/>
        <w:szCs w:val="22"/>
      </w:rPr>
    </w:pPr>
  </w:p>
  <w:p w:rsidR="002C67A2" w:rsidRPr="00E14A6D" w:rsidRDefault="002C67A2" w:rsidP="00E14A6D">
    <w:pPr>
      <w:pStyle w:val="Nagwek"/>
      <w:jc w:val="right"/>
      <w:rPr>
        <w:sz w:val="22"/>
        <w:szCs w:val="22"/>
      </w:rPr>
    </w:pPr>
    <w:r w:rsidRPr="00E14A6D">
      <w:rPr>
        <w:rFonts w:ascii="Calibri" w:hAnsi="Calibri"/>
        <w:sz w:val="22"/>
        <w:szCs w:val="22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275"/>
    <w:multiLevelType w:val="hybridMultilevel"/>
    <w:tmpl w:val="CFFEEC00"/>
    <w:lvl w:ilvl="0" w:tplc="3F18F1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F70"/>
    <w:rsid w:val="000105BC"/>
    <w:rsid w:val="000125BD"/>
    <w:rsid w:val="000137F4"/>
    <w:rsid w:val="00016580"/>
    <w:rsid w:val="00065283"/>
    <w:rsid w:val="00091001"/>
    <w:rsid w:val="000E2D01"/>
    <w:rsid w:val="00121ACE"/>
    <w:rsid w:val="00130CE4"/>
    <w:rsid w:val="001418E3"/>
    <w:rsid w:val="00152615"/>
    <w:rsid w:val="00160818"/>
    <w:rsid w:val="0019684E"/>
    <w:rsid w:val="001971D5"/>
    <w:rsid w:val="001C08B3"/>
    <w:rsid w:val="001D0239"/>
    <w:rsid w:val="001F0457"/>
    <w:rsid w:val="002061FF"/>
    <w:rsid w:val="00210E8B"/>
    <w:rsid w:val="00211CD0"/>
    <w:rsid w:val="0021654E"/>
    <w:rsid w:val="00255155"/>
    <w:rsid w:val="0027604A"/>
    <w:rsid w:val="00295E34"/>
    <w:rsid w:val="002A7F63"/>
    <w:rsid w:val="002B4A8F"/>
    <w:rsid w:val="002C2FDE"/>
    <w:rsid w:val="002C3465"/>
    <w:rsid w:val="002C67A2"/>
    <w:rsid w:val="002D6ACE"/>
    <w:rsid w:val="002F3CB1"/>
    <w:rsid w:val="002F3E09"/>
    <w:rsid w:val="0031390B"/>
    <w:rsid w:val="003140C4"/>
    <w:rsid w:val="00331676"/>
    <w:rsid w:val="00346BD4"/>
    <w:rsid w:val="00363001"/>
    <w:rsid w:val="00390B21"/>
    <w:rsid w:val="003953EB"/>
    <w:rsid w:val="003A3467"/>
    <w:rsid w:val="003C26F4"/>
    <w:rsid w:val="003D4EC2"/>
    <w:rsid w:val="003F4B42"/>
    <w:rsid w:val="004419EE"/>
    <w:rsid w:val="00450695"/>
    <w:rsid w:val="004511EB"/>
    <w:rsid w:val="0046652D"/>
    <w:rsid w:val="004A3694"/>
    <w:rsid w:val="004B2E65"/>
    <w:rsid w:val="004C0451"/>
    <w:rsid w:val="004D32CA"/>
    <w:rsid w:val="004D4676"/>
    <w:rsid w:val="005221BF"/>
    <w:rsid w:val="0052389E"/>
    <w:rsid w:val="00533171"/>
    <w:rsid w:val="005A7AA0"/>
    <w:rsid w:val="005C6144"/>
    <w:rsid w:val="005D7DAD"/>
    <w:rsid w:val="005E54CD"/>
    <w:rsid w:val="005F16E5"/>
    <w:rsid w:val="005F25E4"/>
    <w:rsid w:val="005F26E9"/>
    <w:rsid w:val="00607B90"/>
    <w:rsid w:val="00642CEC"/>
    <w:rsid w:val="006515A0"/>
    <w:rsid w:val="00651CD5"/>
    <w:rsid w:val="00656401"/>
    <w:rsid w:val="006649C4"/>
    <w:rsid w:val="00673CD4"/>
    <w:rsid w:val="00694081"/>
    <w:rsid w:val="006A0CBC"/>
    <w:rsid w:val="006B004F"/>
    <w:rsid w:val="006C0075"/>
    <w:rsid w:val="006D331E"/>
    <w:rsid w:val="006E1559"/>
    <w:rsid w:val="006F36E4"/>
    <w:rsid w:val="00703506"/>
    <w:rsid w:val="007039A3"/>
    <w:rsid w:val="00704F70"/>
    <w:rsid w:val="00750AB5"/>
    <w:rsid w:val="00756297"/>
    <w:rsid w:val="00762643"/>
    <w:rsid w:val="007817E6"/>
    <w:rsid w:val="007916B3"/>
    <w:rsid w:val="007F4E3F"/>
    <w:rsid w:val="00826990"/>
    <w:rsid w:val="0084657F"/>
    <w:rsid w:val="00882E9A"/>
    <w:rsid w:val="008C68F6"/>
    <w:rsid w:val="008C79AB"/>
    <w:rsid w:val="008E2200"/>
    <w:rsid w:val="008E3B39"/>
    <w:rsid w:val="00904211"/>
    <w:rsid w:val="0092170F"/>
    <w:rsid w:val="00962207"/>
    <w:rsid w:val="00964A6F"/>
    <w:rsid w:val="00987700"/>
    <w:rsid w:val="00996C43"/>
    <w:rsid w:val="009B0F11"/>
    <w:rsid w:val="009B3324"/>
    <w:rsid w:val="009C444D"/>
    <w:rsid w:val="009C501F"/>
    <w:rsid w:val="009D42D6"/>
    <w:rsid w:val="009F7BBD"/>
    <w:rsid w:val="00A07F6A"/>
    <w:rsid w:val="00A1483D"/>
    <w:rsid w:val="00A448F5"/>
    <w:rsid w:val="00A6768A"/>
    <w:rsid w:val="00A77889"/>
    <w:rsid w:val="00A77ADA"/>
    <w:rsid w:val="00A8262D"/>
    <w:rsid w:val="00AA34E9"/>
    <w:rsid w:val="00AB3942"/>
    <w:rsid w:val="00AB508F"/>
    <w:rsid w:val="00AF3A7B"/>
    <w:rsid w:val="00AF3F68"/>
    <w:rsid w:val="00B0041E"/>
    <w:rsid w:val="00B14F00"/>
    <w:rsid w:val="00B36B1A"/>
    <w:rsid w:val="00B80BA9"/>
    <w:rsid w:val="00BA27D8"/>
    <w:rsid w:val="00BB0153"/>
    <w:rsid w:val="00BE3CD1"/>
    <w:rsid w:val="00BE54E8"/>
    <w:rsid w:val="00BF771F"/>
    <w:rsid w:val="00C01642"/>
    <w:rsid w:val="00C01A04"/>
    <w:rsid w:val="00C16A4C"/>
    <w:rsid w:val="00C2623D"/>
    <w:rsid w:val="00C31AF8"/>
    <w:rsid w:val="00C3504A"/>
    <w:rsid w:val="00C67852"/>
    <w:rsid w:val="00C872AF"/>
    <w:rsid w:val="00C92C9E"/>
    <w:rsid w:val="00C9436E"/>
    <w:rsid w:val="00C97A64"/>
    <w:rsid w:val="00CA2426"/>
    <w:rsid w:val="00CB36AB"/>
    <w:rsid w:val="00CC0639"/>
    <w:rsid w:val="00CC25EF"/>
    <w:rsid w:val="00CC563C"/>
    <w:rsid w:val="00D55200"/>
    <w:rsid w:val="00D9438C"/>
    <w:rsid w:val="00DA76D7"/>
    <w:rsid w:val="00DB124A"/>
    <w:rsid w:val="00DC29C4"/>
    <w:rsid w:val="00DC4E98"/>
    <w:rsid w:val="00E147A7"/>
    <w:rsid w:val="00E14A6D"/>
    <w:rsid w:val="00E17C06"/>
    <w:rsid w:val="00E17E26"/>
    <w:rsid w:val="00E211CA"/>
    <w:rsid w:val="00E30575"/>
    <w:rsid w:val="00E35F4B"/>
    <w:rsid w:val="00E37AB1"/>
    <w:rsid w:val="00E428A1"/>
    <w:rsid w:val="00E75067"/>
    <w:rsid w:val="00E80BE1"/>
    <w:rsid w:val="00EC5802"/>
    <w:rsid w:val="00EE73A3"/>
    <w:rsid w:val="00EF773A"/>
    <w:rsid w:val="00F2794B"/>
    <w:rsid w:val="00F27995"/>
    <w:rsid w:val="00F31017"/>
    <w:rsid w:val="00F37173"/>
    <w:rsid w:val="00F70075"/>
    <w:rsid w:val="00FA70EF"/>
    <w:rsid w:val="00FB1602"/>
    <w:rsid w:val="00FB749F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7F218D-8427-44F6-B68A-E1EBFD24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4F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4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D5"/>
    <w:rPr>
      <w:sz w:val="24"/>
      <w:szCs w:val="24"/>
    </w:rPr>
  </w:style>
  <w:style w:type="paragraph" w:customStyle="1" w:styleId="xl74">
    <w:name w:val="xl74"/>
    <w:basedOn w:val="Normalny"/>
    <w:rsid w:val="0088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rsid w:val="00882E9A"/>
    <w:rPr>
      <w:color w:val="0000FF"/>
      <w:u w:val="single"/>
    </w:rPr>
  </w:style>
  <w:style w:type="table" w:styleId="Tabela-Siatka">
    <w:name w:val="Table Grid"/>
    <w:basedOn w:val="Standardowy"/>
    <w:rsid w:val="00987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4511EB"/>
    <w:rPr>
      <w:color w:val="800080"/>
      <w:u w:val="single"/>
    </w:rPr>
  </w:style>
  <w:style w:type="paragraph" w:customStyle="1" w:styleId="xl70">
    <w:name w:val="xl7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2">
    <w:name w:val="xl8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4">
    <w:name w:val="xl8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9">
    <w:name w:val="xl89"/>
    <w:basedOn w:val="Normalny"/>
    <w:rsid w:val="004511E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Normalny"/>
    <w:rsid w:val="004511E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5">
    <w:name w:val="xl105"/>
    <w:basedOn w:val="Normalny"/>
    <w:rsid w:val="004511EB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4511EB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8">
    <w:name w:val="xl108"/>
    <w:basedOn w:val="Normalny"/>
    <w:rsid w:val="004511EB"/>
    <w:pPr>
      <w:pBdr>
        <w:lef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4511EB"/>
    <w:pP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NewPower Sp z o.o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Newpower</dc:creator>
  <cp:lastModifiedBy>User3</cp:lastModifiedBy>
  <cp:revision>19</cp:revision>
  <dcterms:created xsi:type="dcterms:W3CDTF">2015-12-07T08:00:00Z</dcterms:created>
  <dcterms:modified xsi:type="dcterms:W3CDTF">2019-05-24T07:52:00Z</dcterms:modified>
</cp:coreProperties>
</file>